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C3070B5" w14:textId="53498C42" w:rsidR="00AB497C" w:rsidRPr="00AB497C" w:rsidRDefault="00AB497C" w:rsidP="00AB497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AB497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B483D" w:rsidRPr="00EB483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PZ.294.23477.2025</w:t>
      </w:r>
    </w:p>
    <w:p w14:paraId="1B743CEF" w14:textId="41249E51" w:rsidR="00A90B1A" w:rsidRPr="00551CCF" w:rsidRDefault="00AB497C" w:rsidP="002B4629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AB497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B4629" w:rsidRPr="002B4629">
        <w:rPr>
          <w:rFonts w:ascii="Arial" w:eastAsia="Arial" w:hAnsi="Arial" w:cs="Arial"/>
          <w:color w:val="auto"/>
          <w:sz w:val="22"/>
          <w:szCs w:val="22"/>
          <w:lang w:eastAsia="ar-SA"/>
        </w:rPr>
        <w:t>0441/IZ08GM/05527/05181/25/P</w:t>
      </w:r>
    </w:p>
    <w:p w14:paraId="095986BE" w14:textId="2947F07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F25D02" w:rsidRPr="00F25D02">
        <w:t xml:space="preserve"> </w:t>
      </w:r>
      <w:r w:rsidR="00F25D02" w:rsidRPr="00F25D02">
        <w:rPr>
          <w:rFonts w:ascii="Arial" w:hAnsi="Arial" w:cs="Arial"/>
          <w:b/>
          <w:sz w:val="20"/>
          <w:szCs w:val="22"/>
        </w:rPr>
        <w:t>„Likwidacja posterunku Sosnowiec Kazimierz SKZ SKP wraz z uzależnieniem urządzeń przejazdowych w km 74,858 i km 74,512 linii kolejowej nr 62 w urządzeniach stacyjnych”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350F94ED" w14:textId="77777777" w:rsidR="001B72E6" w:rsidRPr="001B72E6" w:rsidRDefault="001B72E6" w:rsidP="001B72E6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  <w:r w:rsidRPr="001B72E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1D12349" w14:textId="77777777" w:rsidR="001B72E6" w:rsidRPr="001B72E6" w:rsidRDefault="001B72E6" w:rsidP="001B72E6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  <w:r w:rsidRPr="001B72E6">
        <w:rPr>
          <w:rFonts w:ascii="Arial" w:hAnsi="Arial" w:cs="Arial"/>
          <w:b/>
          <w:sz w:val="22"/>
          <w:szCs w:val="22"/>
        </w:rPr>
        <w:t>ul. Targowa 74</w:t>
      </w:r>
    </w:p>
    <w:p w14:paraId="3F438388" w14:textId="77777777" w:rsidR="001B72E6" w:rsidRPr="001B72E6" w:rsidRDefault="001B72E6" w:rsidP="001B72E6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  <w:r w:rsidRPr="001B72E6">
        <w:rPr>
          <w:rFonts w:ascii="Arial" w:hAnsi="Arial" w:cs="Arial"/>
          <w:b/>
          <w:sz w:val="22"/>
          <w:szCs w:val="22"/>
        </w:rPr>
        <w:t>03-734 Warszawa</w:t>
      </w:r>
    </w:p>
    <w:p w14:paraId="1C19D459" w14:textId="77777777" w:rsidR="001B72E6" w:rsidRPr="001B72E6" w:rsidRDefault="001B72E6" w:rsidP="001B72E6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  <w:r w:rsidRPr="001B72E6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25F408F0" w14:textId="77777777" w:rsidR="001B72E6" w:rsidRPr="001B72E6" w:rsidRDefault="001B72E6" w:rsidP="001B72E6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  <w:r w:rsidRPr="001B72E6">
        <w:rPr>
          <w:rFonts w:ascii="Arial" w:hAnsi="Arial" w:cs="Arial"/>
          <w:b/>
          <w:sz w:val="22"/>
          <w:szCs w:val="22"/>
        </w:rPr>
        <w:t>ul. 3 Maja 16</w:t>
      </w:r>
    </w:p>
    <w:p w14:paraId="7ACC6544" w14:textId="77777777" w:rsidR="001B72E6" w:rsidRDefault="001B72E6" w:rsidP="001B72E6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  <w:r w:rsidRPr="001B72E6">
        <w:rPr>
          <w:rFonts w:ascii="Arial" w:hAnsi="Arial" w:cs="Arial"/>
          <w:b/>
          <w:sz w:val="22"/>
          <w:szCs w:val="22"/>
        </w:rPr>
        <w:t>41-200 Sosnowiec</w:t>
      </w:r>
    </w:p>
    <w:p w14:paraId="0FC2934A" w14:textId="77777777" w:rsidR="001B72E6" w:rsidRPr="001B72E6" w:rsidRDefault="001B72E6" w:rsidP="001B72E6">
      <w:pPr>
        <w:spacing w:line="360" w:lineRule="auto"/>
        <w:rPr>
          <w:rFonts w:ascii="Arial" w:hAnsi="Arial" w:cs="Arial"/>
          <w:b/>
          <w:sz w:val="10"/>
          <w:szCs w:val="10"/>
        </w:rPr>
      </w:pPr>
    </w:p>
    <w:p w14:paraId="17BA6DE5" w14:textId="0E55E1C2" w:rsidR="003D6370" w:rsidRDefault="00E05513" w:rsidP="001B72E6">
      <w:pPr>
        <w:spacing w:line="360" w:lineRule="auto"/>
        <w:ind w:firstLine="1134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</w:t>
      </w:r>
      <w:r w:rsidRPr="003D6370">
        <w:rPr>
          <w:rFonts w:ascii="Arial" w:hAnsi="Arial" w:cs="Arial"/>
          <w:b/>
          <w:i/>
          <w:sz w:val="22"/>
          <w:szCs w:val="22"/>
        </w:rPr>
        <w:t>ŚWIADCZENIE O BRAKU PODSTAW DO</w:t>
      </w:r>
      <w:r w:rsidR="006369FE">
        <w:rPr>
          <w:rFonts w:ascii="Arial" w:hAnsi="Arial" w:cs="Arial"/>
          <w:b/>
          <w:i/>
          <w:sz w:val="22"/>
          <w:szCs w:val="22"/>
        </w:rPr>
        <w:t xml:space="preserve"> ODRZUCENIA OFERTY W ZWIĄZKU Z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>
        <w:rPr>
          <w:rFonts w:ascii="Arial" w:hAnsi="Arial" w:cs="Arial"/>
          <w:b/>
          <w:i/>
          <w:sz w:val="22"/>
          <w:szCs w:val="22"/>
        </w:rPr>
        <w:t>EM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="00345897">
        <w:rPr>
          <w:rFonts w:ascii="Arial" w:hAnsi="Arial" w:cs="Arial"/>
          <w:b/>
          <w:i/>
          <w:sz w:val="22"/>
          <w:szCs w:val="22"/>
        </w:rPr>
        <w:t>13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KWIETNI</w:t>
      </w:r>
      <w:r w:rsidR="00345897">
        <w:rPr>
          <w:rFonts w:ascii="Arial" w:hAnsi="Arial" w:cs="Arial"/>
          <w:b/>
          <w:i/>
          <w:sz w:val="22"/>
          <w:szCs w:val="22"/>
        </w:rPr>
        <w:t>A</w:t>
      </w:r>
      <w:r w:rsidR="001065E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202</w:t>
      </w:r>
      <w:r w:rsidR="00836954">
        <w:rPr>
          <w:rFonts w:ascii="Arial" w:hAnsi="Arial" w:cs="Arial"/>
          <w:b/>
          <w:i/>
          <w:sz w:val="22"/>
          <w:szCs w:val="22"/>
        </w:rPr>
        <w:t>2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C567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(</w:t>
      </w:r>
      <w:r w:rsidR="007C567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CF4054" w:rsidRPr="00CF4054">
        <w:rPr>
          <w:rFonts w:ascii="Arial" w:hAnsi="Arial" w:cs="Arial"/>
          <w:b/>
          <w:i/>
          <w:sz w:val="22"/>
          <w:szCs w:val="22"/>
        </w:rPr>
        <w:t>Dz. U. z 202</w:t>
      </w:r>
      <w:r w:rsidR="007049FD">
        <w:rPr>
          <w:rFonts w:ascii="Arial" w:hAnsi="Arial" w:cs="Arial"/>
          <w:b/>
          <w:i/>
          <w:sz w:val="22"/>
          <w:szCs w:val="22"/>
        </w:rPr>
        <w:t>5</w:t>
      </w:r>
      <w:r w:rsidR="00CF4054" w:rsidRPr="00CF4054">
        <w:rPr>
          <w:rFonts w:ascii="Arial" w:hAnsi="Arial" w:cs="Arial"/>
          <w:b/>
          <w:i/>
          <w:sz w:val="22"/>
          <w:szCs w:val="22"/>
        </w:rPr>
        <w:t xml:space="preserve"> r., poz. 5</w:t>
      </w:r>
      <w:r w:rsidR="007049FD">
        <w:rPr>
          <w:rFonts w:ascii="Arial" w:hAnsi="Arial" w:cs="Arial"/>
          <w:b/>
          <w:i/>
          <w:sz w:val="22"/>
          <w:szCs w:val="22"/>
        </w:rPr>
        <w:t>14</w:t>
      </w:r>
      <w:r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369FE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761E98" w:rsidRDefault="005545A5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 w:rsidR="006369FE">
        <w:rPr>
          <w:rFonts w:ascii="Arial" w:hAnsi="Arial" w:cs="Arial"/>
          <w:sz w:val="22"/>
          <w:szCs w:val="22"/>
        </w:rPr>
        <w:t xml:space="preserve"> na podstawie </w:t>
      </w:r>
      <w:r w:rsidR="006369FE" w:rsidRPr="00EB483D">
        <w:rPr>
          <w:rFonts w:ascii="Arial" w:hAnsi="Arial" w:cs="Arial"/>
          <w:sz w:val="22"/>
          <w:szCs w:val="22"/>
        </w:rPr>
        <w:t>§ 20 pkt 3 Regulaminu</w:t>
      </w:r>
      <w:bookmarkStart w:id="0" w:name="_Ref118282338"/>
      <w:r w:rsidR="006369FE" w:rsidRPr="00EB483D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6369FE">
        <w:rPr>
          <w:rFonts w:ascii="Arial" w:hAnsi="Arial" w:cs="Arial"/>
          <w:sz w:val="22"/>
          <w:szCs w:val="22"/>
        </w:rPr>
        <w:t>w związku z</w:t>
      </w:r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761E98" w:rsidRPr="00761E98">
        <w:rPr>
          <w:rFonts w:ascii="Arial" w:hAnsi="Arial" w:cs="Arial"/>
          <w:sz w:val="22"/>
          <w:szCs w:val="22"/>
        </w:rPr>
        <w:t>art. 5</w:t>
      </w:r>
      <w:r w:rsidR="007479DA">
        <w:rPr>
          <w:rFonts w:ascii="Arial" w:hAnsi="Arial" w:cs="Arial"/>
          <w:sz w:val="22"/>
          <w:szCs w:val="22"/>
        </w:rPr>
        <w:t>k ust. 1</w:t>
      </w:r>
      <w:r w:rsidR="00761E98"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</w:t>
      </w:r>
      <w:r>
        <w:rPr>
          <w:rFonts w:ascii="Arial" w:hAnsi="Arial" w:cs="Arial"/>
          <w:sz w:val="22"/>
          <w:szCs w:val="22"/>
        </w:rPr>
        <w:t>„</w:t>
      </w:r>
      <w:r w:rsidR="00761E98" w:rsidRPr="00761E98">
        <w:rPr>
          <w:rFonts w:ascii="Arial" w:hAnsi="Arial" w:cs="Arial"/>
          <w:sz w:val="22"/>
          <w:szCs w:val="22"/>
        </w:rPr>
        <w:t>rozporządzenie 833/2014</w:t>
      </w:r>
      <w:r>
        <w:rPr>
          <w:rFonts w:ascii="Arial" w:hAnsi="Arial" w:cs="Arial"/>
          <w:sz w:val="22"/>
          <w:szCs w:val="22"/>
        </w:rPr>
        <w:t>”</w:t>
      </w:r>
      <w:r w:rsidR="00761E98" w:rsidRPr="00761E98">
        <w:rPr>
          <w:rFonts w:ascii="Arial" w:hAnsi="Arial" w:cs="Arial"/>
          <w:sz w:val="22"/>
          <w:szCs w:val="22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 xml:space="preserve">UE nr </w:t>
      </w:r>
      <w:r w:rsidR="00AA3442">
        <w:rPr>
          <w:rFonts w:ascii="Arial" w:hAnsi="Arial" w:cs="Arial"/>
          <w:sz w:val="22"/>
          <w:szCs w:val="22"/>
        </w:rPr>
        <w:lastRenderedPageBreak/>
        <w:t>L 111 z 8.4.2022, str. 1).</w:t>
      </w:r>
      <w:r w:rsidR="00761E98"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 xml:space="preserve">OŚWIADCZAM </w:t>
      </w:r>
      <w:r w:rsidR="00770293">
        <w:rPr>
          <w:rFonts w:ascii="Arial" w:hAnsi="Arial" w:cs="Arial"/>
          <w:b/>
          <w:sz w:val="22"/>
          <w:szCs w:val="22"/>
        </w:rPr>
        <w:t>/ -</w:t>
      </w:r>
      <w:r w:rsidRPr="00AA3442">
        <w:rPr>
          <w:rFonts w:ascii="Arial" w:hAnsi="Arial" w:cs="Arial"/>
          <w:b/>
          <w:sz w:val="22"/>
          <w:szCs w:val="22"/>
        </w:rPr>
        <w:t>MY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7836D46B" w:rsidR="008E57E2" w:rsidRPr="00761E98" w:rsidRDefault="005545A5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>
        <w:rPr>
          <w:rFonts w:ascii="Arial" w:hAnsi="Arial" w:cs="Arial"/>
          <w:sz w:val="22"/>
          <w:szCs w:val="22"/>
        </w:rPr>
        <w:t xml:space="preserve"> na</w:t>
      </w:r>
      <w:r w:rsidR="006369FE">
        <w:rPr>
          <w:rFonts w:ascii="Arial" w:hAnsi="Arial" w:cs="Arial"/>
          <w:sz w:val="22"/>
          <w:szCs w:val="22"/>
        </w:rPr>
        <w:t xml:space="preserve"> </w:t>
      </w:r>
      <w:r w:rsidRPr="005545A5">
        <w:rPr>
          <w:rFonts w:ascii="Arial" w:hAnsi="Arial" w:cs="Arial"/>
          <w:sz w:val="22"/>
          <w:szCs w:val="22"/>
        </w:rPr>
        <w:t xml:space="preserve">podstawie </w:t>
      </w:r>
      <w:r w:rsidRPr="00EB483D">
        <w:rPr>
          <w:rFonts w:ascii="Arial" w:hAnsi="Arial" w:cs="Arial"/>
          <w:sz w:val="22"/>
          <w:szCs w:val="22"/>
        </w:rPr>
        <w:t>§ 20 pkt 3 Regulaminu</w:t>
      </w:r>
      <w:r w:rsidRPr="00EB483D">
        <w:rPr>
          <w:rFonts w:ascii="Arial" w:hAnsi="Arial" w:cs="Arial"/>
          <w:sz w:val="22"/>
          <w:szCs w:val="22"/>
        </w:rPr>
        <w:fldChar w:fldCharType="begin"/>
      </w:r>
      <w:r w:rsidRPr="00EB483D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EB483D">
        <w:rPr>
          <w:rFonts w:ascii="Arial" w:hAnsi="Arial" w:cs="Arial"/>
          <w:sz w:val="22"/>
          <w:szCs w:val="22"/>
        </w:rPr>
        <w:instrText xml:space="preserve"> \* MERGEFORMAT </w:instrText>
      </w:r>
      <w:r w:rsidRPr="00EB483D">
        <w:rPr>
          <w:rFonts w:ascii="Arial" w:hAnsi="Arial" w:cs="Arial"/>
          <w:sz w:val="22"/>
          <w:szCs w:val="22"/>
        </w:rPr>
        <w:fldChar w:fldCharType="separate"/>
      </w:r>
      <w:r w:rsidR="00F73FCA" w:rsidRPr="00EB483D">
        <w:rPr>
          <w:rStyle w:val="Odwoanieprzypisudolnego"/>
        </w:rPr>
        <w:t>1</w:t>
      </w:r>
      <w:r w:rsidRPr="00EB483D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6369FE">
        <w:rPr>
          <w:rFonts w:ascii="Arial" w:hAnsi="Arial" w:cs="Arial"/>
          <w:sz w:val="22"/>
          <w:szCs w:val="22"/>
        </w:rPr>
        <w:t xml:space="preserve">w związku z </w:t>
      </w:r>
      <w:r w:rsidR="008E57E2" w:rsidRPr="00761E98">
        <w:rPr>
          <w:rFonts w:ascii="Arial" w:hAnsi="Arial" w:cs="Arial"/>
          <w:sz w:val="22"/>
          <w:szCs w:val="22"/>
        </w:rPr>
        <w:t xml:space="preserve">art. 7 ust. 1 ustawy z dnia </w:t>
      </w:r>
      <w:r w:rsidR="00836954">
        <w:rPr>
          <w:rFonts w:ascii="Arial" w:hAnsi="Arial" w:cs="Arial"/>
          <w:sz w:val="22"/>
          <w:szCs w:val="22"/>
        </w:rPr>
        <w:t>13</w:t>
      </w:r>
      <w:r w:rsidR="008E57E2" w:rsidRPr="00761E98">
        <w:rPr>
          <w:rFonts w:ascii="Arial" w:hAnsi="Arial" w:cs="Arial"/>
          <w:sz w:val="22"/>
          <w:szCs w:val="22"/>
        </w:rPr>
        <w:t xml:space="preserve"> kwietnia 202</w:t>
      </w:r>
      <w:r w:rsidR="00836954">
        <w:rPr>
          <w:rFonts w:ascii="Arial" w:hAnsi="Arial" w:cs="Arial"/>
          <w:sz w:val="22"/>
          <w:szCs w:val="22"/>
        </w:rPr>
        <w:t>2</w:t>
      </w:r>
      <w:r w:rsidR="008E57E2"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C5677">
        <w:rPr>
          <w:rFonts w:ascii="Arial" w:hAnsi="Arial" w:cs="Arial"/>
          <w:sz w:val="22"/>
          <w:szCs w:val="22"/>
        </w:rPr>
        <w:t xml:space="preserve">t. j. </w:t>
      </w:r>
      <w:r w:rsidR="00650100" w:rsidRPr="00650100">
        <w:rPr>
          <w:rFonts w:ascii="Arial" w:hAnsi="Arial" w:cs="Arial"/>
          <w:sz w:val="22"/>
          <w:szCs w:val="22"/>
        </w:rPr>
        <w:t>Dz. U. z 202</w:t>
      </w:r>
      <w:r w:rsidR="007049FD">
        <w:rPr>
          <w:rFonts w:ascii="Arial" w:hAnsi="Arial" w:cs="Arial"/>
          <w:sz w:val="22"/>
          <w:szCs w:val="22"/>
        </w:rPr>
        <w:t>5</w:t>
      </w:r>
      <w:r w:rsidR="00650100" w:rsidRPr="00650100">
        <w:rPr>
          <w:rFonts w:ascii="Arial" w:hAnsi="Arial" w:cs="Arial"/>
          <w:sz w:val="22"/>
          <w:szCs w:val="22"/>
        </w:rPr>
        <w:t xml:space="preserve"> r., poz. 5</w:t>
      </w:r>
      <w:r w:rsidR="007049FD">
        <w:rPr>
          <w:rFonts w:ascii="Arial" w:hAnsi="Arial" w:cs="Arial"/>
          <w:sz w:val="22"/>
          <w:szCs w:val="22"/>
        </w:rPr>
        <w:t>14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8E57E2" w:rsidRPr="00761E98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4410B8CB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r w:rsidR="006369FE">
        <w:rPr>
          <w:rFonts w:ascii="Arial" w:hAnsi="Arial" w:cs="Arial"/>
          <w:b/>
          <w:sz w:val="22"/>
          <w:szCs w:val="22"/>
        </w:rPr>
        <w:t>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>
        <w:rPr>
          <w:rFonts w:ascii="Arial" w:hAnsi="Arial" w:cs="Arial"/>
          <w:b/>
          <w:sz w:val="22"/>
          <w:szCs w:val="22"/>
        </w:rPr>
        <w:t>P</w:t>
      </w:r>
      <w:r w:rsidR="000D5153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D3560E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848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16B30" w14:textId="77777777" w:rsidR="00D04B16" w:rsidRDefault="00D04B16" w:rsidP="00DA091E">
      <w:r>
        <w:separator/>
      </w:r>
    </w:p>
  </w:endnote>
  <w:endnote w:type="continuationSeparator" w:id="0">
    <w:p w14:paraId="26745B7A" w14:textId="77777777" w:rsidR="00D04B16" w:rsidRDefault="00D04B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0058" w14:textId="77777777" w:rsidR="00D04B16" w:rsidRDefault="00D04B16" w:rsidP="00DA091E">
      <w:r>
        <w:separator/>
      </w:r>
    </w:p>
  </w:footnote>
  <w:footnote w:type="continuationSeparator" w:id="0">
    <w:p w14:paraId="3B2F5915" w14:textId="77777777" w:rsidR="00D04B16" w:rsidRDefault="00D04B16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CFB0B31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39E3AB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B483D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920176" w:rsidRPr="00EB483D">
      <w:rPr>
        <w:rFonts w:ascii="Arial" w:hAnsi="Arial" w:cs="Arial"/>
        <w:b/>
        <w:i/>
        <w:color w:val="auto"/>
        <w:sz w:val="18"/>
        <w:szCs w:val="16"/>
      </w:rPr>
      <w:t>6</w:t>
    </w:r>
    <w:r w:rsidR="005545A5" w:rsidRPr="00EB483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EB483D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6107760">
    <w:abstractNumId w:val="21"/>
  </w:num>
  <w:num w:numId="2" w16cid:durableId="378167387">
    <w:abstractNumId w:val="7"/>
  </w:num>
  <w:num w:numId="3" w16cid:durableId="1267619529">
    <w:abstractNumId w:val="8"/>
  </w:num>
  <w:num w:numId="4" w16cid:durableId="577666379">
    <w:abstractNumId w:val="12"/>
  </w:num>
  <w:num w:numId="5" w16cid:durableId="1051031563">
    <w:abstractNumId w:val="18"/>
  </w:num>
  <w:num w:numId="6" w16cid:durableId="2091268027">
    <w:abstractNumId w:val="5"/>
  </w:num>
  <w:num w:numId="7" w16cid:durableId="2104454890">
    <w:abstractNumId w:val="10"/>
  </w:num>
  <w:num w:numId="8" w16cid:durableId="394663753">
    <w:abstractNumId w:val="6"/>
  </w:num>
  <w:num w:numId="9" w16cid:durableId="1900431515">
    <w:abstractNumId w:val="4"/>
  </w:num>
  <w:num w:numId="10" w16cid:durableId="839126589">
    <w:abstractNumId w:val="0"/>
  </w:num>
  <w:num w:numId="11" w16cid:durableId="1157577541">
    <w:abstractNumId w:val="11"/>
  </w:num>
  <w:num w:numId="12" w16cid:durableId="1465737601">
    <w:abstractNumId w:val="1"/>
  </w:num>
  <w:num w:numId="13" w16cid:durableId="455755300">
    <w:abstractNumId w:val="23"/>
  </w:num>
  <w:num w:numId="14" w16cid:durableId="493029173">
    <w:abstractNumId w:val="22"/>
  </w:num>
  <w:num w:numId="15" w16cid:durableId="676225457">
    <w:abstractNumId w:val="19"/>
  </w:num>
  <w:num w:numId="16" w16cid:durableId="1981499732">
    <w:abstractNumId w:val="3"/>
  </w:num>
  <w:num w:numId="17" w16cid:durableId="360589644">
    <w:abstractNumId w:val="16"/>
  </w:num>
  <w:num w:numId="18" w16cid:durableId="295188490">
    <w:abstractNumId w:val="17"/>
  </w:num>
  <w:num w:numId="19" w16cid:durableId="873465033">
    <w:abstractNumId w:val="14"/>
  </w:num>
  <w:num w:numId="20" w16cid:durableId="757798838">
    <w:abstractNumId w:val="9"/>
  </w:num>
  <w:num w:numId="21" w16cid:durableId="1834442800">
    <w:abstractNumId w:val="2"/>
  </w:num>
  <w:num w:numId="22" w16cid:durableId="1240562168">
    <w:abstractNumId w:val="13"/>
  </w:num>
  <w:num w:numId="23" w16cid:durableId="556818821">
    <w:abstractNumId w:val="20"/>
  </w:num>
  <w:num w:numId="24" w16cid:durableId="1272784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E51"/>
    <w:rsid w:val="000578E9"/>
    <w:rsid w:val="00066AEA"/>
    <w:rsid w:val="000772AD"/>
    <w:rsid w:val="00081068"/>
    <w:rsid w:val="00081494"/>
    <w:rsid w:val="00094884"/>
    <w:rsid w:val="000955FF"/>
    <w:rsid w:val="00095B67"/>
    <w:rsid w:val="000A3EBB"/>
    <w:rsid w:val="000A56B9"/>
    <w:rsid w:val="000B274C"/>
    <w:rsid w:val="000B2B4B"/>
    <w:rsid w:val="000B33D0"/>
    <w:rsid w:val="000B6BCF"/>
    <w:rsid w:val="000D5153"/>
    <w:rsid w:val="000D697E"/>
    <w:rsid w:val="000E5F06"/>
    <w:rsid w:val="001023BF"/>
    <w:rsid w:val="001065E7"/>
    <w:rsid w:val="001144D8"/>
    <w:rsid w:val="00115C63"/>
    <w:rsid w:val="00116360"/>
    <w:rsid w:val="00126A93"/>
    <w:rsid w:val="0013060A"/>
    <w:rsid w:val="00137E95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B72E6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4629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5874"/>
    <w:rsid w:val="003233E2"/>
    <w:rsid w:val="00323A61"/>
    <w:rsid w:val="00332ABC"/>
    <w:rsid w:val="00332EDF"/>
    <w:rsid w:val="00345897"/>
    <w:rsid w:val="00345A6C"/>
    <w:rsid w:val="00350631"/>
    <w:rsid w:val="003669DF"/>
    <w:rsid w:val="00375939"/>
    <w:rsid w:val="00385579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D3F66"/>
    <w:rsid w:val="004D63A5"/>
    <w:rsid w:val="004E2231"/>
    <w:rsid w:val="004E4482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9FE"/>
    <w:rsid w:val="00636F07"/>
    <w:rsid w:val="0064422D"/>
    <w:rsid w:val="00650100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49FD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2A8E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C5677"/>
    <w:rsid w:val="007D1B40"/>
    <w:rsid w:val="007F17B1"/>
    <w:rsid w:val="007F26B2"/>
    <w:rsid w:val="007F4087"/>
    <w:rsid w:val="007F6832"/>
    <w:rsid w:val="00814AF7"/>
    <w:rsid w:val="00814C67"/>
    <w:rsid w:val="008164F5"/>
    <w:rsid w:val="00820FB7"/>
    <w:rsid w:val="00834069"/>
    <w:rsid w:val="00836954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0176"/>
    <w:rsid w:val="00921CC6"/>
    <w:rsid w:val="00921EAB"/>
    <w:rsid w:val="00936BA7"/>
    <w:rsid w:val="00946FD8"/>
    <w:rsid w:val="00952EE6"/>
    <w:rsid w:val="00993F1E"/>
    <w:rsid w:val="009972F5"/>
    <w:rsid w:val="009A0937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2B4E"/>
    <w:rsid w:val="00AB497C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C52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708F5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05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560E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331F0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45C4"/>
    <w:rsid w:val="00EB483D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5D02"/>
    <w:rsid w:val="00F275C0"/>
    <w:rsid w:val="00F367B7"/>
    <w:rsid w:val="00F45DA3"/>
    <w:rsid w:val="00F4727F"/>
    <w:rsid w:val="00F503F4"/>
    <w:rsid w:val="00F50CA4"/>
    <w:rsid w:val="00F60780"/>
    <w:rsid w:val="00F62CF8"/>
    <w:rsid w:val="00F73FCA"/>
    <w:rsid w:val="00F81059"/>
    <w:rsid w:val="00F86986"/>
    <w:rsid w:val="00F8775D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5DB57F-7EA0-4102-B0EF-675F25A0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Pytlewska Joanna</cp:lastModifiedBy>
  <cp:revision>2</cp:revision>
  <cp:lastPrinted>2022-11-08T12:50:00Z</cp:lastPrinted>
  <dcterms:created xsi:type="dcterms:W3CDTF">2025-11-19T07:13:00Z</dcterms:created>
  <dcterms:modified xsi:type="dcterms:W3CDTF">2025-11-19T07:13:00Z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